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3D" w:rsidRDefault="00FA6F3D"/>
    <w:p w:rsidR="00FA6F3D" w:rsidRDefault="00FA6F3D"/>
    <w:p w:rsidR="00DE175E" w:rsidRDefault="0046763E">
      <w:r>
        <w:t>Реализация в България за</w:t>
      </w:r>
      <w:r w:rsidR="00DE175E">
        <w:t xml:space="preserve"> професионално</w:t>
      </w:r>
      <w:r>
        <w:t xml:space="preserve"> добре</w:t>
      </w:r>
      <w:r w:rsidR="00DE175E">
        <w:t xml:space="preserve"> подготвени хора има. Въпросът е човек да </w:t>
      </w:r>
      <w:r>
        <w:t>знае колко и в каква посока да</w:t>
      </w:r>
      <w:r w:rsidR="00DE175E">
        <w:t xml:space="preserve"> инвестира в себе си. </w:t>
      </w:r>
      <w:r w:rsidR="00813362">
        <w:t xml:space="preserve"> Това заяви в студиото на Дарик председателят на БСК – Добрич Николай Радев. В качеството си на председател на училищното настоятелство на Професионалната гимназия по техника и строителство в Добрич Радев разказа за доброто сътрудничество между местния бизнес и училището.</w:t>
      </w:r>
    </w:p>
    <w:p w:rsidR="00813362" w:rsidRDefault="00813362" w:rsidP="00813362">
      <w:r>
        <w:t>„Моята „користна цел”  като председател на училищното настоятелство е да създадем кадри, които да се включат в редиците на бизнеса. Обединили сме се няколко фирми, които сме заинтересовани да се развиват техническите паралелки, които съществуват в това училище.  Ще застанем с фирмите си и ще дадем възможност на децата да се обучават дуално при нас, но  не само</w:t>
      </w:r>
      <w:r w:rsidR="00674A8C">
        <w:t xml:space="preserve"> това, ще им дадем възможност</w:t>
      </w:r>
      <w:r>
        <w:t xml:space="preserve"> да получат професионална реализация ка</w:t>
      </w:r>
      <w:r w:rsidR="00674A8C">
        <w:t>то ги наемем после на работа.  Щ</w:t>
      </w:r>
      <w:r>
        <w:t>е дадем възможност на децата, които решат да продължат своето образование като им дадем посока и идея в какви висши учебни заведения да учат, за да получат нужната квалификация  и когато се върнат при нас да не ра</w:t>
      </w:r>
      <w:r w:rsidR="00674A8C">
        <w:t>ботят като оператори на машини,</w:t>
      </w:r>
      <w:r>
        <w:t xml:space="preserve"> а като технолози или ръков</w:t>
      </w:r>
      <w:r w:rsidR="00674A8C">
        <w:t xml:space="preserve">одители на отдели, които също са ни нужни.” – коментира Радев. </w:t>
      </w:r>
    </w:p>
    <w:p w:rsidR="00813362" w:rsidRDefault="00674A8C">
      <w:r>
        <w:t>В Добрич има стабилни фирми, които са на европейско ниво. Това подчерта директорът на Професионалната гимназия по техника и строителство Марияна Дражева, която гостува в студиото на Дарик заедно с Николай Радев.</w:t>
      </w:r>
    </w:p>
    <w:p w:rsidR="00674A8C" w:rsidRDefault="00674A8C">
      <w:r>
        <w:t>„</w:t>
      </w:r>
      <w:r w:rsidR="00DE175E">
        <w:t xml:space="preserve">За съжаление в последните години </w:t>
      </w:r>
      <w:r>
        <w:t>ученическите практикики  във фирмите бяха преустановени</w:t>
      </w:r>
      <w:r w:rsidR="00DE175E">
        <w:t>, което се отрази много съществено върху приема в професионалните училища. Имаше години, когато бизнесът в града не беше на това ниво, много от предприятията бяха закрити и младежите смятаха, че е безмислено да учат в професионални училища</w:t>
      </w:r>
      <w:r>
        <w:t>,</w:t>
      </w:r>
      <w:r w:rsidR="00DE175E">
        <w:t xml:space="preserve"> след като няма къде да работят. Сега  нещата са чувствително променени. В Добрич има</w:t>
      </w:r>
      <w:r>
        <w:t xml:space="preserve">  фирми</w:t>
      </w:r>
      <w:r w:rsidR="00DE175E">
        <w:t xml:space="preserve"> на ев</w:t>
      </w:r>
      <w:r>
        <w:t xml:space="preserve">ропейско ниво, кооперирани предприятия, които работят за Европа. </w:t>
      </w:r>
      <w:r w:rsidR="008A64E3">
        <w:t>Нещата се променят както в образованието, така и в бизнеса</w:t>
      </w:r>
      <w:r>
        <w:t xml:space="preserve">” – изтъкна Дражева.  Тя подчерта, че подкрепата от страна на бизнеса е налице, а очакванията й са новите намерения да доведат до нови </w:t>
      </w:r>
      <w:r w:rsidR="00FA6F3D">
        <w:t>рез</w:t>
      </w:r>
      <w:r>
        <w:t>у</w:t>
      </w:r>
      <w:r w:rsidR="00FA6F3D">
        <w:t xml:space="preserve">лтати в посока повишаване броя на учениците, които се обучават в професионалните гимназии. </w:t>
      </w:r>
    </w:p>
    <w:p w:rsidR="00FA6F3D" w:rsidRDefault="00FA6F3D" w:rsidP="00FA6F3D">
      <w:r>
        <w:t>В момента тече записването за новата учебна година, а професионалното училище предлага</w:t>
      </w:r>
      <w:r w:rsidR="000F1F40">
        <w:t xml:space="preserve"> прием в </w:t>
      </w:r>
      <w:r>
        <w:t xml:space="preserve"> шест специалности - програмист, компютърна техника и технологии, мебелно производство, строителство, електротехник и машинен монтьор. В  диалог с бизнеса е възникнала  идеята  в бъдеще да се предлагат и нови, съвременни специалности като  техник и технолог на машини с цифрово програмно управление, а обучението по електротехника да бъде насочено към електромобили, предвид опазването на околната среда и икономията на енергия, разказа още директорът на гимназията. Тя подчерта, че професионалното образование е специфично образование, което формира редица качества и умения  на личността и я изгражда като човек и работник. </w:t>
      </w:r>
    </w:p>
    <w:p w:rsidR="000F1F40" w:rsidRDefault="00FA6F3D">
      <w:r>
        <w:lastRenderedPageBreak/>
        <w:t>От своя страна Николай Радев изтъкна, че местната организация на БСК е отворена да работи с всички професионални училища</w:t>
      </w:r>
      <w:r w:rsidR="000F1F40">
        <w:t xml:space="preserve"> в региона. Предстоят  разговори </w:t>
      </w:r>
      <w:r>
        <w:t xml:space="preserve"> с ръководството на СУ „Св.Кл.Охридски”,</w:t>
      </w:r>
      <w:r w:rsidR="000F1F40">
        <w:t xml:space="preserve"> където ще бъде предложена</w:t>
      </w:r>
      <w:r>
        <w:t xml:space="preserve"> форма на дуално образование чрез</w:t>
      </w:r>
      <w:r w:rsidR="000F1F40">
        <w:t xml:space="preserve"> паралелката по графичен дизайн.  „Диалогът, който </w:t>
      </w:r>
      <w:r>
        <w:t xml:space="preserve"> си поставихме като задача с</w:t>
      </w:r>
      <w:r w:rsidR="000F1F40">
        <w:t xml:space="preserve"> провеждането на </w:t>
      </w:r>
      <w:r>
        <w:t xml:space="preserve"> форума</w:t>
      </w:r>
      <w:r w:rsidR="000F1F40">
        <w:t xml:space="preserve"> „Бизнес и образование”, вече почва да се осъществява” – подчерта Радев. </w:t>
      </w:r>
    </w:p>
    <w:p w:rsidR="008A64E3" w:rsidRDefault="000F1F40">
      <w:r>
        <w:t>Той информира и за предстояща инициатива на БСК, която ще бъде осъществена съвместно</w:t>
      </w:r>
      <w:r w:rsidR="00FA6F3D">
        <w:t xml:space="preserve"> </w:t>
      </w:r>
      <w:r w:rsidR="008A64E3">
        <w:t xml:space="preserve"> с партньор</w:t>
      </w:r>
      <w:r>
        <w:t xml:space="preserve">и от Германия с цел популяризиране на идеята </w:t>
      </w:r>
      <w:r w:rsidR="008A64E3">
        <w:t>добрата новина също да е новина.</w:t>
      </w:r>
      <w:r>
        <w:t xml:space="preserve"> „Важно е да се дава гласност на</w:t>
      </w:r>
      <w:r w:rsidR="008A64E3">
        <w:t xml:space="preserve"> добрите инициативи в България. Всеки от нас като работодател се старае да създава по-добри условия на труд, защото това повишава капацитета и производителността на хората, улеснява тяхната работа и води до по-висока доходност. На нас тепърва ни предстои да надграждаме базите си, да инвестираме в човешки ресурси, в техника и оборудване, в  инфраструктура и екология, нещо, ко</w:t>
      </w:r>
      <w:r>
        <w:t>ето гарантира устойчивия растеж”</w:t>
      </w:r>
      <w:r w:rsidR="008A64E3">
        <w:t xml:space="preserve"> </w:t>
      </w:r>
      <w:r>
        <w:t xml:space="preserve"> - заяви председателят ан БСК – Добрич. </w:t>
      </w:r>
    </w:p>
    <w:sectPr w:rsidR="008A64E3" w:rsidSect="004F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8F8"/>
    <w:rsid w:val="000F1F40"/>
    <w:rsid w:val="00422351"/>
    <w:rsid w:val="0046763E"/>
    <w:rsid w:val="004F28C8"/>
    <w:rsid w:val="00674A8C"/>
    <w:rsid w:val="00813362"/>
    <w:rsid w:val="008A64E3"/>
    <w:rsid w:val="00CE5FA7"/>
    <w:rsid w:val="00DB78F8"/>
    <w:rsid w:val="00DE175E"/>
    <w:rsid w:val="00F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2019-06-28T08:31:00Z</dcterms:created>
  <dcterms:modified xsi:type="dcterms:W3CDTF">2019-06-28T11:36:00Z</dcterms:modified>
</cp:coreProperties>
</file>